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9F" w:rsidRDefault="00C04B9F">
      <w:pPr>
        <w:pStyle w:val="ConsPlusNormal"/>
        <w:jc w:val="right"/>
        <w:outlineLvl w:val="0"/>
      </w:pPr>
      <w:r>
        <w:t>Приложение</w:t>
      </w:r>
    </w:p>
    <w:p w:rsidR="00C04B9F" w:rsidRDefault="00C04B9F">
      <w:pPr>
        <w:pStyle w:val="ConsPlusNormal"/>
        <w:jc w:val="right"/>
      </w:pPr>
      <w:r>
        <w:t>к решению</w:t>
      </w:r>
    </w:p>
    <w:p w:rsidR="00C04B9F" w:rsidRDefault="00C04B9F">
      <w:pPr>
        <w:pStyle w:val="ConsPlusNormal"/>
        <w:jc w:val="right"/>
      </w:pPr>
      <w:r>
        <w:t>сессии районного Совета депутатов</w:t>
      </w:r>
    </w:p>
    <w:p w:rsidR="00C04B9F" w:rsidRDefault="00C04B9F">
      <w:pPr>
        <w:pStyle w:val="ConsPlusNormal"/>
        <w:jc w:val="right"/>
      </w:pPr>
      <w:r>
        <w:t>от 9 сентября 2005 г. N 99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</w:pPr>
      <w:bookmarkStart w:id="0" w:name="P34"/>
      <w:bookmarkEnd w:id="0"/>
      <w:r>
        <w:t>ПОЛОЖЕНИЕ</w:t>
      </w:r>
    </w:p>
    <w:p w:rsidR="00C04B9F" w:rsidRDefault="00C04B9F">
      <w:pPr>
        <w:pStyle w:val="ConsPlusTitle"/>
        <w:jc w:val="center"/>
      </w:pPr>
      <w:r>
        <w:t>"О ЕДИНОМ НАЛОГЕ НА ВМЕНЕННЫЙ ДОХОД</w:t>
      </w:r>
    </w:p>
    <w:p w:rsidR="00C04B9F" w:rsidRDefault="00C04B9F">
      <w:pPr>
        <w:pStyle w:val="ConsPlusTitle"/>
        <w:jc w:val="center"/>
      </w:pPr>
      <w:r>
        <w:t>ДЛЯ ОТДЕЛЬНЫХ ВИДОВ ДЕЯТЕЛЬНОСТИ"</w:t>
      </w:r>
    </w:p>
    <w:p w:rsidR="00C04B9F" w:rsidRDefault="00C04B9F">
      <w:pPr>
        <w:spacing w:after="1"/>
      </w:pPr>
    </w:p>
    <w:p w:rsidR="00C04B9F" w:rsidRDefault="007E57D0" w:rsidP="007E57D0">
      <w:pPr>
        <w:pStyle w:val="ConsPlusNormal"/>
        <w:jc w:val="center"/>
      </w:pPr>
      <w:proofErr w:type="gramStart"/>
      <w:r w:rsidRPr="007E57D0">
        <w:t>(</w:t>
      </w:r>
      <w:r>
        <w:t>Список изменяющих документов</w:t>
      </w:r>
      <w:r w:rsidRPr="007E57D0">
        <w:t xml:space="preserve"> </w:t>
      </w:r>
      <w:r>
        <w:t xml:space="preserve">(в ред. решений Совета депутатов </w:t>
      </w:r>
      <w:proofErr w:type="spellStart"/>
      <w:r>
        <w:t>Становлянского</w:t>
      </w:r>
      <w:proofErr w:type="spellEnd"/>
      <w:r w:rsidRPr="007E57D0">
        <w:t xml:space="preserve"> </w:t>
      </w:r>
      <w:r>
        <w:t>муниципального района Липецкой обл.</w:t>
      </w:r>
      <w:r w:rsidRPr="007E57D0">
        <w:t xml:space="preserve"> </w:t>
      </w:r>
      <w:r>
        <w:t>от 05.08.2008 N 31 (ред. 12.11.2008),</w:t>
      </w:r>
      <w:r w:rsidRPr="007E57D0">
        <w:t xml:space="preserve"> </w:t>
      </w:r>
      <w:r>
        <w:t>от 17.11.2015 N 32, от 27.10.2016 N 106, от 23.11.2017 N 169,</w:t>
      </w:r>
      <w:r w:rsidRPr="007E57D0">
        <w:t xml:space="preserve"> </w:t>
      </w:r>
      <w:r>
        <w:t>от 18.06.2020 N 315)</w:t>
      </w:r>
      <w:proofErr w:type="gramEnd"/>
    </w:p>
    <w:p w:rsidR="00C04B9F" w:rsidRDefault="00C04B9F">
      <w:pPr>
        <w:pStyle w:val="ConsPlusTitle"/>
        <w:jc w:val="center"/>
        <w:outlineLvl w:val="1"/>
      </w:pPr>
      <w:r>
        <w:t>Общие положения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Pr="007E57D0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</w:t>
      </w:r>
      <w:r w:rsidRPr="007E57D0">
        <w:t>единого налога</w:t>
      </w:r>
      <w:r>
        <w:t xml:space="preserve"> на территории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области;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C04B9F" w:rsidRDefault="00C04B9F">
      <w:pPr>
        <w:pStyle w:val="ConsPlusNormal"/>
        <w:jc w:val="both"/>
      </w:pPr>
      <w:r>
        <w:t xml:space="preserve">(в ред. </w:t>
      </w:r>
      <w:r w:rsidRPr="007E57D0">
        <w:t>решения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05.08.2008 N 31)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  <w:outlineLvl w:val="1"/>
      </w:pPr>
      <w:r>
        <w:t>Статья 1. Порядок введения единого налога на территории</w:t>
      </w:r>
    </w:p>
    <w:p w:rsidR="00C04B9F" w:rsidRDefault="00C04B9F">
      <w:pPr>
        <w:pStyle w:val="ConsPlusTitle"/>
        <w:jc w:val="center"/>
      </w:pPr>
      <w:proofErr w:type="spellStart"/>
      <w:r>
        <w:t>Становлянского</w:t>
      </w:r>
      <w:proofErr w:type="spellEnd"/>
      <w:r>
        <w:t xml:space="preserve"> муниципального района</w:t>
      </w:r>
    </w:p>
    <w:p w:rsidR="00C04B9F" w:rsidRDefault="00C04B9F" w:rsidP="007E57D0">
      <w:pPr>
        <w:pStyle w:val="ConsPlusNormal"/>
        <w:ind w:firstLine="540"/>
        <w:jc w:val="center"/>
      </w:pPr>
      <w:proofErr w:type="gramStart"/>
      <w:r>
        <w:t xml:space="preserve">(в ред. </w:t>
      </w:r>
      <w:r w:rsidRPr="007E57D0">
        <w:t>решения</w:t>
      </w:r>
      <w:r>
        <w:t xml:space="preserve"> Совета депутатов </w:t>
      </w:r>
      <w:proofErr w:type="spellStart"/>
      <w:r>
        <w:t>Становлянского</w:t>
      </w:r>
      <w:proofErr w:type="spellEnd"/>
      <w:proofErr w:type="gramEnd"/>
    </w:p>
    <w:p w:rsidR="00C04B9F" w:rsidRDefault="00C04B9F" w:rsidP="007E57D0">
      <w:pPr>
        <w:pStyle w:val="ConsPlusNormal"/>
        <w:ind w:firstLine="540"/>
        <w:jc w:val="center"/>
      </w:pPr>
      <w:r>
        <w:t xml:space="preserve">муниципального района </w:t>
      </w:r>
      <w:proofErr w:type="gramStart"/>
      <w:r>
        <w:t>Липецкой</w:t>
      </w:r>
      <w:proofErr w:type="gramEnd"/>
      <w:r>
        <w:t xml:space="preserve"> обл.</w:t>
      </w:r>
    </w:p>
    <w:p w:rsidR="00C04B9F" w:rsidRDefault="00C04B9F" w:rsidP="007E57D0">
      <w:pPr>
        <w:pStyle w:val="ConsPlusNormal"/>
        <w:jc w:val="center"/>
      </w:pPr>
      <w:r>
        <w:t>от 05.08.2008 N 31)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Становлянского</w:t>
      </w:r>
      <w:proofErr w:type="spellEnd"/>
      <w:r>
        <w:t xml:space="preserve"> муниципального района.</w:t>
      </w:r>
    </w:p>
    <w:p w:rsidR="00C04B9F" w:rsidRDefault="00C04B9F">
      <w:pPr>
        <w:pStyle w:val="ConsPlusNormal"/>
        <w:jc w:val="both"/>
      </w:pPr>
      <w:r>
        <w:t xml:space="preserve">(в ред. </w:t>
      </w:r>
      <w:r w:rsidRPr="007E57D0">
        <w:t>решения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05.08.2008 N 31)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  <w:outlineLvl w:val="1"/>
      </w:pPr>
      <w:bookmarkStart w:id="1" w:name="P58"/>
      <w:bookmarkEnd w:id="1"/>
      <w:r>
        <w:t>Статья 2. Виды предпринимательской деятельности,</w:t>
      </w:r>
    </w:p>
    <w:p w:rsidR="00C04B9F" w:rsidRDefault="00C04B9F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вводится единый налог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1) оказания бытовых услуг;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4)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4.1) оказания услуг по хранению автотранспортных средств на платных стоянках;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5) оказания услуг общественного питания, осуществляемых при использовании зала площадью не более 150 квадратных метров;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lastRenderedPageBreak/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 (ред. 12.11.2008))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31)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9) распространения наружной рекламы с использованием рекламных конструкций;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 (ред. 12.11.2008))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10) размещения рекламы на транспортных средствах;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 (ред. 12.11.2008))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31)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31)</w:t>
      </w:r>
    </w:p>
    <w:p w:rsidR="00C04B9F" w:rsidRDefault="007E57D0" w:rsidP="007E57D0">
      <w:pPr>
        <w:pStyle w:val="ConsPlusNormal"/>
        <w:jc w:val="both"/>
      </w:pPr>
      <w:proofErr w:type="gramStart"/>
      <w:r w:rsidRPr="007E57D0">
        <w:t xml:space="preserve">(Решением Совета депутатов </w:t>
      </w:r>
      <w:proofErr w:type="spellStart"/>
      <w:r w:rsidRPr="007E57D0">
        <w:t>Становлянского</w:t>
      </w:r>
      <w:proofErr w:type="spellEnd"/>
      <w:r w:rsidRPr="007E57D0">
        <w:t xml:space="preserve"> муниципального района Липецкой обл. от 12.11.2008 N 55 из подпункта 13 исключены слова "(прилавков, палаток, ларьков, контейнеров и других объектов)".</w:t>
      </w:r>
      <w:proofErr w:type="gramEnd"/>
    </w:p>
    <w:p w:rsidR="00C04B9F" w:rsidRDefault="00C04B9F">
      <w:pPr>
        <w:pStyle w:val="ConsPlusNormal"/>
        <w:spacing w:before="280"/>
        <w:ind w:firstLine="540"/>
        <w:jc w:val="both"/>
      </w:pPr>
      <w:r>
        <w:t>13)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>
        <w:t>ст в ст</w:t>
      </w:r>
      <w:proofErr w:type="gramEnd"/>
      <w: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C04B9F" w:rsidRDefault="00C04B9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</w:t>
      </w:r>
      <w:r w:rsidRPr="007E57D0">
        <w:t>решением</w:t>
      </w:r>
      <w:r>
        <w:t xml:space="preserve">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 Липецкой обл. от 05.08.2008 N 31)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  <w:outlineLvl w:val="1"/>
      </w:pPr>
      <w:r>
        <w:t>Статья 3. Определение значения корректирующего</w:t>
      </w:r>
    </w:p>
    <w:p w:rsidR="00C04B9F" w:rsidRDefault="00C04B9F">
      <w:pPr>
        <w:pStyle w:val="ConsPlusTitle"/>
        <w:jc w:val="center"/>
      </w:pPr>
      <w:r>
        <w:t>коэффициента базовой доходности К</w:t>
      </w:r>
      <w:proofErr w:type="gramStart"/>
      <w:r>
        <w:t>2</w:t>
      </w:r>
      <w:proofErr w:type="gramEnd"/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</w:t>
      </w:r>
      <w:r>
        <w:lastRenderedPageBreak/>
        <w:t>(работ, услуг), время работы, величину доходов, особенности места ведения предпринимательской деятельности и иные особенности.</w:t>
      </w:r>
    </w:p>
    <w:p w:rsidR="00C04B9F" w:rsidRDefault="00C04B9F">
      <w:pPr>
        <w:pStyle w:val="ConsPlusNormal"/>
        <w:spacing w:before="220"/>
        <w:ind w:firstLine="540"/>
        <w:jc w:val="both"/>
      </w:pPr>
      <w:r>
        <w:t>Значения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 </w:t>
      </w:r>
      <w:r w:rsidRPr="007E57D0">
        <w:t>приложением N 1</w:t>
      </w:r>
      <w:r>
        <w:t xml:space="preserve"> к настоящему Положению.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  <w:outlineLvl w:val="1"/>
      </w:pPr>
      <w:r>
        <w:t>Статья 4</w:t>
      </w:r>
    </w:p>
    <w:p w:rsidR="00C04B9F" w:rsidRDefault="00C04B9F">
      <w:pPr>
        <w:pStyle w:val="ConsPlusNormal"/>
        <w:jc w:val="center"/>
      </w:pPr>
      <w:proofErr w:type="gramStart"/>
      <w:r>
        <w:t xml:space="preserve">(в ред. </w:t>
      </w:r>
      <w:r w:rsidRPr="007E57D0">
        <w:t>решения</w:t>
      </w:r>
      <w:r>
        <w:t xml:space="preserve"> Совета депутатов </w:t>
      </w:r>
      <w:proofErr w:type="spellStart"/>
      <w:r>
        <w:t>Становлянского</w:t>
      </w:r>
      <w:proofErr w:type="spellEnd"/>
      <w:proofErr w:type="gramEnd"/>
    </w:p>
    <w:p w:rsidR="00C04B9F" w:rsidRDefault="00C04B9F">
      <w:pPr>
        <w:pStyle w:val="ConsPlusNormal"/>
        <w:jc w:val="center"/>
      </w:pPr>
      <w:r>
        <w:t xml:space="preserve">муниципального района </w:t>
      </w:r>
      <w:proofErr w:type="gramStart"/>
      <w:r>
        <w:t>Липецкой</w:t>
      </w:r>
      <w:proofErr w:type="gramEnd"/>
      <w:r>
        <w:t xml:space="preserve"> обл.</w:t>
      </w:r>
    </w:p>
    <w:p w:rsidR="00C04B9F" w:rsidRDefault="00C04B9F">
      <w:pPr>
        <w:pStyle w:val="ConsPlusNormal"/>
        <w:jc w:val="center"/>
      </w:pPr>
      <w:r>
        <w:t>от 18.06.2020 N 315)</w:t>
      </w:r>
    </w:p>
    <w:p w:rsidR="00C04B9F" w:rsidRDefault="00C04B9F">
      <w:pPr>
        <w:pStyle w:val="ConsPlusNormal"/>
        <w:jc w:val="center"/>
      </w:pPr>
    </w:p>
    <w:p w:rsidR="00C04B9F" w:rsidRDefault="00C04B9F">
      <w:pPr>
        <w:pStyle w:val="ConsPlusNormal"/>
        <w:ind w:firstLine="540"/>
        <w:jc w:val="both"/>
      </w:pPr>
      <w:r>
        <w:t xml:space="preserve">Ставка единого налога на вмененный доход для отдельных видов деятельности устанавливается для видов предпринимательской деятельности, установленных </w:t>
      </w:r>
      <w:r w:rsidRPr="007E57D0">
        <w:t>статьей 2</w:t>
      </w:r>
      <w:r>
        <w:t>, в размере 15 процентов величины вмененного дохода.</w:t>
      </w:r>
    </w:p>
    <w:p w:rsidR="00C04B9F" w:rsidRDefault="00C04B9F">
      <w:pPr>
        <w:pStyle w:val="ConsPlusNormal"/>
        <w:spacing w:before="220"/>
        <w:ind w:firstLine="540"/>
        <w:jc w:val="both"/>
      </w:pPr>
      <w:proofErr w:type="gramStart"/>
      <w:r>
        <w:t xml:space="preserve">Ставка единого налога на вмененный доход устанавливается в размере 7,5 процента для субъектов малого и среднего предпринимательства, осуществляющих деятельность по видам предпринимательской деятельности, указанным в </w:t>
      </w:r>
      <w:r w:rsidRPr="007E57D0">
        <w:t>приложении N 2</w:t>
      </w:r>
      <w:r>
        <w:t xml:space="preserve"> к настоящему Положению, при условии сохранения у субъекта малого и среднего предпринимательства на протяжении 2020 года списочной численности работников на уровне не ниже 80 процентов действующей по состоянию на 1 марта 2020</w:t>
      </w:r>
      <w:proofErr w:type="gramEnd"/>
      <w:r>
        <w:t xml:space="preserve"> года.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  <w:outlineLvl w:val="1"/>
      </w:pPr>
      <w:r>
        <w:t>Заключительные положения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ind w:firstLine="540"/>
        <w:jc w:val="both"/>
      </w:pPr>
      <w:r>
        <w:t>Настоящее Положение вступает в силу с 1 января 2006 года.</w:t>
      </w:r>
    </w:p>
    <w:p w:rsidR="00C04B9F" w:rsidRDefault="00C04B9F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Pr="007E57D0" w:rsidRDefault="007E57D0">
      <w:pPr>
        <w:pStyle w:val="ConsPlusNormal"/>
        <w:jc w:val="both"/>
        <w:rPr>
          <w:lang w:val="en-US"/>
        </w:rPr>
      </w:pP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jc w:val="right"/>
        <w:outlineLvl w:val="1"/>
      </w:pPr>
      <w:r>
        <w:lastRenderedPageBreak/>
        <w:t>Приложение N 1</w:t>
      </w:r>
    </w:p>
    <w:p w:rsidR="00C04B9F" w:rsidRDefault="00C04B9F">
      <w:pPr>
        <w:pStyle w:val="ConsPlusNormal"/>
        <w:jc w:val="right"/>
      </w:pPr>
      <w:r>
        <w:t>к Положению</w:t>
      </w:r>
    </w:p>
    <w:p w:rsidR="00C04B9F" w:rsidRDefault="00C04B9F">
      <w:pPr>
        <w:pStyle w:val="ConsPlusNormal"/>
        <w:jc w:val="right"/>
      </w:pPr>
      <w:r>
        <w:t>о едином налоге на вмененный доход</w:t>
      </w:r>
    </w:p>
    <w:p w:rsidR="00C04B9F" w:rsidRDefault="00C04B9F">
      <w:pPr>
        <w:pStyle w:val="ConsPlusNormal"/>
        <w:jc w:val="right"/>
      </w:pPr>
      <w:r>
        <w:t>для отдельных видов деятельности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</w:pPr>
      <w:bookmarkStart w:id="2" w:name="P113"/>
      <w:bookmarkEnd w:id="2"/>
      <w:r>
        <w:t>ЗНАЧЕНИЯ КОРРЕКТИРУЮЩЕГО КОЭФФИЦИЕНТА БАЗОВОЙ ДОХОДНОСТИ К</w:t>
      </w:r>
      <w:proofErr w:type="gramStart"/>
      <w:r>
        <w:rPr>
          <w:vertAlign w:val="subscript"/>
        </w:rPr>
        <w:t>2</w:t>
      </w:r>
      <w:proofErr w:type="gramEnd"/>
      <w:r>
        <w:t>,</w:t>
      </w:r>
    </w:p>
    <w:p w:rsidR="00C04B9F" w:rsidRDefault="00C04B9F">
      <w:pPr>
        <w:pStyle w:val="ConsPlusTitle"/>
        <w:jc w:val="center"/>
      </w:pPr>
      <w:r>
        <w:t>УЧИТЫВАЮЩЕГО СОВОКУПНОСТЬ ОСОБЕННОСТЕЙ ВЕДЕНИЯ</w:t>
      </w:r>
    </w:p>
    <w:p w:rsidR="00C04B9F" w:rsidRDefault="00C04B9F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C04B9F" w:rsidRDefault="00C04B9F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C04B9F" w:rsidRDefault="00C04B9F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C04B9F" w:rsidRDefault="00C04B9F">
      <w:pPr>
        <w:pStyle w:val="ConsPlusTitle"/>
        <w:jc w:val="center"/>
      </w:pPr>
      <w:r>
        <w:t>ДЕЯТЕЛЬНОСТИ И ИНЫЕ ОСОБЕННОСТИ</w:t>
      </w:r>
    </w:p>
    <w:p w:rsidR="00C04B9F" w:rsidRDefault="007E57D0" w:rsidP="007E57D0">
      <w:pPr>
        <w:spacing w:after="1"/>
        <w:jc w:val="center"/>
      </w:pPr>
      <w:proofErr w:type="gramStart"/>
      <w:r w:rsidRPr="007E57D0">
        <w:t>(</w:t>
      </w:r>
      <w:r>
        <w:t>Список изменяющих документов</w:t>
      </w:r>
      <w:r w:rsidRPr="007E57D0">
        <w:t xml:space="preserve"> </w:t>
      </w:r>
      <w:r>
        <w:t xml:space="preserve">(в ред. решения Совета депутатов </w:t>
      </w:r>
      <w:proofErr w:type="spellStart"/>
      <w:r>
        <w:t>Становлянского</w:t>
      </w:r>
      <w:proofErr w:type="spellEnd"/>
      <w:r>
        <w:t xml:space="preserve"> муниципального района</w:t>
      </w:r>
      <w:r w:rsidRPr="007E57D0">
        <w:t xml:space="preserve"> </w:t>
      </w:r>
      <w:r>
        <w:t>Липецкой обл. от 27.10.2016 N 106)</w:t>
      </w:r>
      <w:proofErr w:type="gramEnd"/>
    </w:p>
    <w:p w:rsidR="00C04B9F" w:rsidRDefault="00C04B9F" w:rsidP="007E57D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28"/>
        <w:gridCol w:w="1984"/>
      </w:tblGrid>
      <w:tr w:rsidR="00C04B9F">
        <w:tc>
          <w:tcPr>
            <w:tcW w:w="5159" w:type="dxa"/>
            <w:vMerge w:val="restart"/>
          </w:tcPr>
          <w:p w:rsidR="00C04B9F" w:rsidRDefault="00C04B9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912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Значения корректирующего коэффициента К</w:t>
            </w:r>
            <w:proofErr w:type="gramStart"/>
            <w:r>
              <w:t>2</w:t>
            </w:r>
            <w:proofErr w:type="gramEnd"/>
            <w:r>
              <w:t xml:space="preserve"> для </w:t>
            </w:r>
            <w:proofErr w:type="spellStart"/>
            <w:r>
              <w:t>Становлянского</w:t>
            </w:r>
            <w:proofErr w:type="spellEnd"/>
            <w:r>
              <w:t xml:space="preserve"> района</w:t>
            </w:r>
          </w:p>
        </w:tc>
      </w:tr>
      <w:tr w:rsidR="00C04B9F">
        <w:tc>
          <w:tcPr>
            <w:tcW w:w="5159" w:type="dxa"/>
            <w:vMerge/>
          </w:tcPr>
          <w:p w:rsidR="00C04B9F" w:rsidRDefault="00C04B9F"/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Населенные пункты с численностью от 5 до 11 тыс. чел.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</w:pPr>
          </w:p>
        </w:tc>
        <w:tc>
          <w:tcPr>
            <w:tcW w:w="1984" w:type="dxa"/>
          </w:tcPr>
          <w:p w:rsidR="00C04B9F" w:rsidRDefault="00C04B9F">
            <w:pPr>
              <w:pStyle w:val="ConsPlusNormal"/>
            </w:pP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обуви и изделий из меха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0,07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часов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Услуги прачечных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Услуги химчисток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Услуги бань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0,04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0,04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lastRenderedPageBreak/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0,18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0,11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0,29</w:t>
            </w:r>
          </w:p>
        </w:tc>
      </w:tr>
      <w:tr w:rsidR="00C04B9F">
        <w:tblPrEx>
          <w:tblBorders>
            <w:insideH w:val="nil"/>
          </w:tblBorders>
        </w:tblPrEx>
        <w:tc>
          <w:tcPr>
            <w:tcW w:w="5159" w:type="dxa"/>
            <w:tcBorders>
              <w:top w:val="nil"/>
            </w:tcBorders>
          </w:tcPr>
          <w:p w:rsidR="00C04B9F" w:rsidRDefault="00C04B9F">
            <w:pPr>
              <w:pStyle w:val="ConsPlusNormal"/>
            </w:pPr>
            <w:r>
              <w:t>Оказание автотранспортных услуг по перевозке пассажиров транспортными средствами вместимостью</w:t>
            </w:r>
          </w:p>
        </w:tc>
        <w:tc>
          <w:tcPr>
            <w:tcW w:w="1928" w:type="dxa"/>
            <w:tcBorders>
              <w:top w:val="nil"/>
            </w:tcBorders>
          </w:tcPr>
          <w:p w:rsidR="00C04B9F" w:rsidRDefault="00C04B9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984" w:type="dxa"/>
            <w:tcBorders>
              <w:top w:val="nil"/>
            </w:tcBorders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(продовольственными товарами, смешанным ассортиментом товаров)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0,19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0,13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0,13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 (продовольственными товарами, смешанным ассортиментом товаров)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0,17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обеспечения), имеющие залы обслуживания посетителей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0,17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В том числе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0,08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 xml:space="preserve">Оказание услуг общественного питания, осуществляемых через объекты организации </w:t>
            </w:r>
            <w:r>
              <w:lastRenderedPageBreak/>
              <w:t>общественного питания, не имеющие залов обслуживания посетителей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lastRenderedPageBreak/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lastRenderedPageBreak/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  <w:tr w:rsidR="00C04B9F">
        <w:tc>
          <w:tcPr>
            <w:tcW w:w="5159" w:type="dxa"/>
          </w:tcPr>
          <w:p w:rsidR="00C04B9F" w:rsidRDefault="00C04B9F">
            <w:pPr>
              <w:pStyle w:val="ConsPlusNormal"/>
            </w:pPr>
            <w:r>
              <w:t>Распространение и (или) размещение рекламы на автобусах любых типов, легковых и грузовых автомобилях</w:t>
            </w:r>
          </w:p>
        </w:tc>
        <w:tc>
          <w:tcPr>
            <w:tcW w:w="1928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984" w:type="dxa"/>
          </w:tcPr>
          <w:p w:rsidR="00C04B9F" w:rsidRDefault="00C04B9F">
            <w:pPr>
              <w:pStyle w:val="ConsPlusNormal"/>
              <w:jc w:val="center"/>
            </w:pPr>
            <w:r>
              <w:t>0,12</w:t>
            </w:r>
          </w:p>
        </w:tc>
      </w:tr>
    </w:tbl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Default="007E57D0">
      <w:pPr>
        <w:pStyle w:val="ConsPlusNormal"/>
        <w:jc w:val="both"/>
        <w:rPr>
          <w:lang w:val="en-US"/>
        </w:rPr>
      </w:pPr>
    </w:p>
    <w:p w:rsidR="007E57D0" w:rsidRPr="007E57D0" w:rsidRDefault="007E57D0">
      <w:pPr>
        <w:pStyle w:val="ConsPlusNormal"/>
        <w:jc w:val="both"/>
        <w:rPr>
          <w:lang w:val="en-US"/>
        </w:rPr>
      </w:pP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Normal"/>
        <w:jc w:val="right"/>
        <w:outlineLvl w:val="1"/>
      </w:pPr>
      <w:r>
        <w:lastRenderedPageBreak/>
        <w:t>Приложение N 2</w:t>
      </w:r>
    </w:p>
    <w:p w:rsidR="00C04B9F" w:rsidRDefault="00C04B9F">
      <w:pPr>
        <w:pStyle w:val="ConsPlusNormal"/>
        <w:jc w:val="right"/>
      </w:pPr>
      <w:r>
        <w:t>к Положению</w:t>
      </w:r>
    </w:p>
    <w:p w:rsidR="00C04B9F" w:rsidRDefault="00C04B9F">
      <w:pPr>
        <w:pStyle w:val="ConsPlusNormal"/>
        <w:jc w:val="right"/>
      </w:pPr>
      <w:r>
        <w:t>о едином налоге на вмененный доход</w:t>
      </w:r>
    </w:p>
    <w:p w:rsidR="00C04B9F" w:rsidRDefault="00C04B9F">
      <w:pPr>
        <w:pStyle w:val="ConsPlusNormal"/>
        <w:jc w:val="right"/>
      </w:pPr>
      <w:r>
        <w:t>для отдельных видов деятельности</w:t>
      </w:r>
    </w:p>
    <w:p w:rsidR="00C04B9F" w:rsidRDefault="00C04B9F">
      <w:pPr>
        <w:pStyle w:val="ConsPlusNormal"/>
        <w:jc w:val="both"/>
      </w:pPr>
    </w:p>
    <w:p w:rsidR="00C04B9F" w:rsidRDefault="00C04B9F">
      <w:pPr>
        <w:pStyle w:val="ConsPlusTitle"/>
        <w:jc w:val="center"/>
      </w:pPr>
      <w:bookmarkStart w:id="3" w:name="P244"/>
      <w:bookmarkEnd w:id="3"/>
      <w:r>
        <w:t>ПЕРЕЧЕНЬ</w:t>
      </w:r>
    </w:p>
    <w:p w:rsidR="00C04B9F" w:rsidRDefault="00C04B9F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C04B9F" w:rsidRDefault="00C04B9F">
      <w:pPr>
        <w:pStyle w:val="ConsPlusTitle"/>
        <w:jc w:val="center"/>
      </w:pPr>
      <w:r>
        <w:t>ПРИМЕНЯЕТСЯ СТАВКА ЕДИНОГО НАЛОГА НА ВМЕНЕННЫЙ ДОХОД - 7,5%</w:t>
      </w:r>
    </w:p>
    <w:p w:rsidR="00C04B9F" w:rsidRDefault="00C04B9F">
      <w:pPr>
        <w:spacing w:after="1"/>
      </w:pPr>
    </w:p>
    <w:p w:rsidR="00C04B9F" w:rsidRDefault="00C04B9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>
              <w:t xml:space="preserve">Коды Общероссийского </w:t>
            </w:r>
            <w:r w:rsidRPr="007E57D0">
              <w:t>классификатора</w:t>
            </w:r>
            <w:r>
              <w:t xml:space="preserve"> видов экономической деятельности (ОКВЭД 2)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1. Автоперевозки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49.3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49.4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2. Гостиничный бизнес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55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3. Общественное питание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56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4. Физкультурно-оздоровительная деятельность и спорт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93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96.04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86.90.4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5. Деятельность туристических агентств и прочих организаций, предоставляющих услуги в сфере туризма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79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6.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95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96.01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96.02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lastRenderedPageBreak/>
              <w:t>7. Розничная торговля непродовольственными товарами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45.11.2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45.11.3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45.19.2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45.19.3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45.32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45.40.2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прочая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45.40.3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47.19.1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47.19.2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47.4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47.5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47.6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47.7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47.82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47.89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8. Деятельность по чистке и уборке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81.2</w:t>
            </w:r>
          </w:p>
        </w:tc>
      </w:tr>
      <w:tr w:rsidR="00C04B9F" w:rsidRPr="007E57D0">
        <w:tc>
          <w:tcPr>
            <w:tcW w:w="9071" w:type="dxa"/>
            <w:gridSpan w:val="2"/>
          </w:tcPr>
          <w:p w:rsidR="00C04B9F" w:rsidRDefault="00C04B9F">
            <w:pPr>
              <w:pStyle w:val="ConsPlusNormal"/>
              <w:jc w:val="center"/>
            </w:pPr>
            <w:r>
              <w:t>9. Деятельность рекламных агентств</w:t>
            </w:r>
          </w:p>
        </w:tc>
      </w:tr>
      <w:tr w:rsidR="00C04B9F" w:rsidRPr="007E57D0">
        <w:tc>
          <w:tcPr>
            <w:tcW w:w="6803" w:type="dxa"/>
          </w:tcPr>
          <w:p w:rsidR="00C04B9F" w:rsidRDefault="00C04B9F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2268" w:type="dxa"/>
          </w:tcPr>
          <w:p w:rsidR="00C04B9F" w:rsidRDefault="00C04B9F">
            <w:pPr>
              <w:pStyle w:val="ConsPlusNormal"/>
              <w:jc w:val="center"/>
            </w:pPr>
            <w:r w:rsidRPr="007E57D0">
              <w:t>73.11</w:t>
            </w:r>
          </w:p>
        </w:tc>
      </w:tr>
    </w:tbl>
    <w:p w:rsidR="00C04B9F" w:rsidRDefault="00C04B9F">
      <w:pPr>
        <w:pStyle w:val="ConsPlusNormal"/>
        <w:jc w:val="both"/>
      </w:pPr>
      <w:bookmarkStart w:id="4" w:name="_GoBack"/>
      <w:bookmarkEnd w:id="4"/>
    </w:p>
    <w:sectPr w:rsidR="00C04B9F" w:rsidSect="0013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9F"/>
    <w:rsid w:val="007E57D0"/>
    <w:rsid w:val="00A37744"/>
    <w:rsid w:val="00C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2061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Покачалова Анна Александровна</cp:lastModifiedBy>
  <cp:revision>2</cp:revision>
  <dcterms:created xsi:type="dcterms:W3CDTF">2020-11-25T10:45:00Z</dcterms:created>
  <dcterms:modified xsi:type="dcterms:W3CDTF">2021-01-04T09:01:00Z</dcterms:modified>
</cp:coreProperties>
</file>